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75" w:rsidRDefault="004B5875" w:rsidP="003F03B1">
      <w:pPr>
        <w:pStyle w:val="a3"/>
        <w:shd w:val="clear" w:color="auto" w:fill="FFFFFF"/>
        <w:spacing w:before="30" w:beforeAutospacing="0" w:after="0" w:afterAutospacing="0"/>
        <w:jc w:val="right"/>
        <w:rPr>
          <w:color w:val="000000"/>
          <w:szCs w:val="32"/>
        </w:rPr>
      </w:pPr>
      <w:bookmarkStart w:id="0" w:name="_GoBack"/>
      <w:r>
        <w:rPr>
          <w:noProof/>
        </w:rPr>
        <w:drawing>
          <wp:anchor distT="0" distB="0" distL="114300" distR="114300" simplePos="0" relativeHeight="251658240" behindDoc="1" locked="0" layoutInCell="1" allowOverlap="1">
            <wp:simplePos x="0" y="0"/>
            <wp:positionH relativeFrom="column">
              <wp:posOffset>-918210</wp:posOffset>
            </wp:positionH>
            <wp:positionV relativeFrom="paragraph">
              <wp:posOffset>-539115</wp:posOffset>
            </wp:positionV>
            <wp:extent cx="7270750" cy="9991725"/>
            <wp:effectExtent l="19050" t="0" r="6350" b="0"/>
            <wp:wrapTight wrapText="bothSides">
              <wp:wrapPolygon edited="0">
                <wp:start x="-57" y="0"/>
                <wp:lineTo x="-57" y="21579"/>
                <wp:lineTo x="21619" y="21579"/>
                <wp:lineTo x="21619" y="0"/>
                <wp:lineTo x="-57" y="0"/>
              </wp:wrapPolygon>
            </wp:wrapTight>
            <wp:docPr id="1" name="Рисунок 1" descr="C:\Documents and Settings\Наташа\Local Settings\Temporary Internet Files\Content.Word\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ша\Local Settings\Temporary Internet Files\Content.Word\IMAGE0001.jpg"/>
                    <pic:cNvPicPr>
                      <a:picLocks noChangeAspect="1" noChangeArrowheads="1"/>
                    </pic:cNvPicPr>
                  </pic:nvPicPr>
                  <pic:blipFill>
                    <a:blip r:embed="rId4"/>
                    <a:srcRect/>
                    <a:stretch>
                      <a:fillRect/>
                    </a:stretch>
                  </pic:blipFill>
                  <pic:spPr bwMode="auto">
                    <a:xfrm>
                      <a:off x="0" y="0"/>
                      <a:ext cx="7270750" cy="9991725"/>
                    </a:xfrm>
                    <a:prstGeom prst="rect">
                      <a:avLst/>
                    </a:prstGeom>
                    <a:noFill/>
                    <a:ln w="9525">
                      <a:noFill/>
                      <a:miter lim="800000"/>
                      <a:headEnd/>
                      <a:tailEnd/>
                    </a:ln>
                  </pic:spPr>
                </pic:pic>
              </a:graphicData>
            </a:graphic>
          </wp:anchor>
        </w:drawing>
      </w:r>
    </w:p>
    <w:p w:rsidR="004B5875" w:rsidRDefault="004B5875" w:rsidP="003F03B1">
      <w:pPr>
        <w:pStyle w:val="a3"/>
        <w:shd w:val="clear" w:color="auto" w:fill="FFFFFF"/>
        <w:spacing w:before="30" w:beforeAutospacing="0" w:after="0" w:afterAutospacing="0"/>
        <w:jc w:val="right"/>
        <w:rPr>
          <w:color w:val="000000"/>
          <w:szCs w:val="32"/>
        </w:rPr>
      </w:pPr>
    </w:p>
    <w:bookmarkEnd w:id="0"/>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посещать занятия, обучающие семинары, тренинги и т.д. для повышения уровня своей подготовленности к волонтерской деятельности.</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b/>
          <w:bCs/>
          <w:color w:val="000000"/>
          <w:szCs w:val="27"/>
        </w:rPr>
        <w:t>5. ПРАВА ЧЛЕНА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Волонтер имеет право:</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осуществлять свою деятельность исходя из своих устремлений, способностей и потребностей, если она не противоречит  Конвенции по правам человека, Конвенции по правам ребенка, интересам школы, данному Положению;</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вносить предложения при обсуждении форм и методов осуществления волонтерской деятельности в отряде (группе), организации, с которой он сотрудничает;</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участвовать в управлении волонтерским отрядом (группой) через деятельность в органах самоуправления;</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получать вознаграждение и признательность за свою деятельность;</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пользоваться атрибутикой и символикой отряда, утвержденной в установленном порядке;</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на создание ему необходимых условий труда, обеспечения ему безопасности, защиты законных прав и интересов во время работы. Условия труда волонтера должны соответствовать требованиям действующего законодательства и нормативных документов, регулирующих данный вид деятельности.</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b/>
          <w:bCs/>
          <w:color w:val="000000"/>
          <w:szCs w:val="27"/>
        </w:rPr>
        <w:t>6. ПРАВА РУКОВОДИТЕЛЯ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Руководитель волонтёрского отряда  имеет право:</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предлагать волонтеру - члену волонтёрского отряда  - изменить вид деятельности;</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отказаться от услуг волонтера при невыполнении им своих обязательств;</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требовать от волонтера уважительного отношения к партнерам, имуществу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требовать от волонтера отчета за проделанную работу;</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поощрять труд волонтера.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b/>
          <w:bCs/>
          <w:color w:val="000000"/>
          <w:sz w:val="22"/>
        </w:rPr>
        <w:t>7. ОСНОВНЫЕ ПРИНЦИПЫ РУКОВОДСТВА ВОЛОНТЕРСКИМ ОТРЯДОМ</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7.1. Руководитель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организует деятельность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отвечает за сохранность и использование имущества, переданного волонтерскому отряду  в пользование;</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обеспечивает в рамках своей компетенции создание безопасных условий труда и быта для участников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обеспечивает соблюдение мер дисциплинарного воздействия и поощрения, предусмотренных данным Положением, по отношению к членам волонтерского отряда</w:t>
      </w:r>
      <w:proofErr w:type="gramStart"/>
      <w:r w:rsidRPr="003F03B1">
        <w:rPr>
          <w:color w:val="000000"/>
          <w:szCs w:val="27"/>
        </w:rPr>
        <w:t xml:space="preserve"> .</w:t>
      </w:r>
      <w:proofErr w:type="gramEnd"/>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7.2. Лидер совместно с руководителем организует деятельность волонтёрского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способствует формированию позитивного морально-психологического климата в отряде;</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способствует личностному творческому росту волонтеров; развитию и максимальной реализации их общественной активности; формированию социально ориентированной внутриотрядной  организационной культуры;  осуществляет информационное обеспечение жизнедеятельности волонтерского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организует продуктивный, творческий досуг членов отряда и их взаимодействие во внерабочее время.</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7.3. Руководитель волонтерского отряда  несёт персональную ответственность за психологический климат и безопасность членов отряда.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 w:val="18"/>
          <w:szCs w:val="20"/>
        </w:rPr>
      </w:pPr>
      <w:r w:rsidRPr="003F03B1">
        <w:rPr>
          <w:color w:val="000000"/>
          <w:szCs w:val="27"/>
        </w:rPr>
        <w:t> </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Cs w:val="28"/>
        </w:rPr>
      </w:pPr>
      <w:r w:rsidRPr="003F03B1">
        <w:rPr>
          <w:b/>
          <w:bCs/>
          <w:color w:val="000000"/>
          <w:szCs w:val="28"/>
        </w:rPr>
        <w:lastRenderedPageBreak/>
        <w:t>8. Ключевые мероприятия программы:</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Cs w:val="28"/>
        </w:rPr>
      </w:pPr>
      <w:r w:rsidRPr="003F03B1">
        <w:rPr>
          <w:color w:val="000000"/>
          <w:szCs w:val="28"/>
        </w:rPr>
        <w:t>- </w:t>
      </w:r>
      <w:r w:rsidRPr="003F03B1">
        <w:rPr>
          <w:color w:val="000000"/>
          <w:szCs w:val="28"/>
          <w:u w:val="single"/>
        </w:rPr>
        <w:t>поддержка различных социальных категорий населения:</w:t>
      </w:r>
    </w:p>
    <w:p w:rsidR="004F0C52" w:rsidRPr="003F03B1" w:rsidRDefault="004F0C52" w:rsidP="003F03B1">
      <w:pPr>
        <w:pStyle w:val="a4"/>
        <w:shd w:val="clear" w:color="auto" w:fill="FFFFFF"/>
        <w:spacing w:before="30" w:beforeAutospacing="0" w:after="0" w:afterAutospacing="0"/>
        <w:ind w:hanging="360"/>
        <w:jc w:val="both"/>
        <w:rPr>
          <w:rFonts w:ascii="Verdana" w:hAnsi="Verdana"/>
          <w:color w:val="000000"/>
          <w:szCs w:val="28"/>
        </w:rPr>
      </w:pPr>
      <w:r w:rsidRPr="003F03B1">
        <w:rPr>
          <w:rFonts w:ascii="Symbol" w:hAnsi="Symbol"/>
          <w:color w:val="000000"/>
          <w:szCs w:val="28"/>
        </w:rPr>
        <w:t></w:t>
      </w:r>
      <w:r w:rsidRPr="003F03B1">
        <w:rPr>
          <w:color w:val="000000"/>
          <w:szCs w:val="28"/>
        </w:rPr>
        <w:t>         помощь ветеранам войны и труда</w:t>
      </w:r>
    </w:p>
    <w:p w:rsidR="004F0C52" w:rsidRPr="003F03B1" w:rsidRDefault="004F0C52" w:rsidP="003F03B1">
      <w:pPr>
        <w:pStyle w:val="a4"/>
        <w:shd w:val="clear" w:color="auto" w:fill="FFFFFF"/>
        <w:spacing w:before="30" w:beforeAutospacing="0" w:after="0" w:afterAutospacing="0"/>
        <w:ind w:hanging="360"/>
        <w:jc w:val="both"/>
        <w:rPr>
          <w:rFonts w:ascii="Verdana" w:hAnsi="Verdana"/>
          <w:color w:val="000000"/>
          <w:szCs w:val="28"/>
        </w:rPr>
      </w:pPr>
      <w:r w:rsidRPr="003F03B1">
        <w:rPr>
          <w:rFonts w:ascii="Symbol" w:hAnsi="Symbol"/>
          <w:color w:val="000000"/>
          <w:szCs w:val="28"/>
        </w:rPr>
        <w:t></w:t>
      </w:r>
      <w:r w:rsidRPr="003F03B1">
        <w:rPr>
          <w:color w:val="000000"/>
          <w:szCs w:val="28"/>
        </w:rPr>
        <w:t>         помощь инвалидам и пенсионерам</w:t>
      </w:r>
    </w:p>
    <w:p w:rsidR="004F0C52" w:rsidRPr="003F03B1" w:rsidRDefault="004F0C52" w:rsidP="003F03B1">
      <w:pPr>
        <w:pStyle w:val="a4"/>
        <w:shd w:val="clear" w:color="auto" w:fill="FFFFFF"/>
        <w:spacing w:before="30" w:beforeAutospacing="0" w:after="0" w:afterAutospacing="0"/>
        <w:ind w:hanging="360"/>
        <w:jc w:val="both"/>
        <w:rPr>
          <w:rFonts w:ascii="Verdana" w:hAnsi="Verdana"/>
          <w:color w:val="000000"/>
          <w:szCs w:val="28"/>
        </w:rPr>
      </w:pPr>
      <w:r w:rsidRPr="003F03B1">
        <w:rPr>
          <w:rFonts w:ascii="Symbol" w:hAnsi="Symbol"/>
          <w:color w:val="000000"/>
          <w:szCs w:val="28"/>
        </w:rPr>
        <w:t></w:t>
      </w:r>
      <w:r w:rsidRPr="003F03B1">
        <w:rPr>
          <w:color w:val="000000"/>
          <w:szCs w:val="28"/>
        </w:rPr>
        <w:t>         вовлечение детей на игровые площадки поселка</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Cs w:val="28"/>
        </w:rPr>
      </w:pPr>
      <w:r w:rsidRPr="003F03B1">
        <w:rPr>
          <w:color w:val="000000"/>
          <w:szCs w:val="28"/>
        </w:rPr>
        <w:t>- </w:t>
      </w:r>
      <w:r w:rsidRPr="003F03B1">
        <w:rPr>
          <w:color w:val="000000"/>
          <w:szCs w:val="28"/>
          <w:u w:val="single"/>
        </w:rPr>
        <w:t>экологическое направление:</w:t>
      </w:r>
    </w:p>
    <w:p w:rsidR="004F0C52" w:rsidRPr="003F03B1" w:rsidRDefault="004F0C52" w:rsidP="003F03B1">
      <w:pPr>
        <w:pStyle w:val="a4"/>
        <w:shd w:val="clear" w:color="auto" w:fill="FFFFFF"/>
        <w:spacing w:before="30" w:beforeAutospacing="0" w:after="0" w:afterAutospacing="0"/>
        <w:ind w:hanging="360"/>
        <w:jc w:val="both"/>
        <w:rPr>
          <w:rFonts w:ascii="Verdana" w:hAnsi="Verdana"/>
          <w:color w:val="000000"/>
          <w:szCs w:val="28"/>
        </w:rPr>
      </w:pPr>
      <w:r w:rsidRPr="003F03B1">
        <w:rPr>
          <w:rFonts w:ascii="Symbol" w:hAnsi="Symbol"/>
          <w:color w:val="000000"/>
          <w:szCs w:val="28"/>
        </w:rPr>
        <w:t></w:t>
      </w:r>
      <w:r w:rsidRPr="003F03B1">
        <w:rPr>
          <w:color w:val="000000"/>
          <w:szCs w:val="28"/>
        </w:rPr>
        <w:t>         благоустройство памятных мест</w:t>
      </w:r>
    </w:p>
    <w:p w:rsidR="004F0C52" w:rsidRPr="003F03B1" w:rsidRDefault="004F0C52" w:rsidP="003F03B1">
      <w:pPr>
        <w:pStyle w:val="a4"/>
        <w:shd w:val="clear" w:color="auto" w:fill="FFFFFF"/>
        <w:spacing w:before="30" w:beforeAutospacing="0" w:after="0" w:afterAutospacing="0"/>
        <w:ind w:hanging="360"/>
        <w:jc w:val="both"/>
        <w:rPr>
          <w:rFonts w:ascii="Verdana" w:hAnsi="Verdana"/>
          <w:color w:val="000000"/>
          <w:szCs w:val="28"/>
        </w:rPr>
      </w:pPr>
      <w:r w:rsidRPr="003F03B1">
        <w:rPr>
          <w:rFonts w:ascii="Symbol" w:hAnsi="Symbol"/>
          <w:color w:val="000000"/>
          <w:szCs w:val="28"/>
        </w:rPr>
        <w:t></w:t>
      </w:r>
      <w:r w:rsidRPr="003F03B1">
        <w:rPr>
          <w:color w:val="000000"/>
          <w:szCs w:val="28"/>
        </w:rPr>
        <w:t>         благоустройство  территории поселка и школы</w:t>
      </w:r>
    </w:p>
    <w:p w:rsidR="004F0C52" w:rsidRPr="003F03B1" w:rsidRDefault="004F0C52" w:rsidP="003F03B1">
      <w:pPr>
        <w:pStyle w:val="a3"/>
        <w:shd w:val="clear" w:color="auto" w:fill="FFFFFF"/>
        <w:spacing w:before="30" w:beforeAutospacing="0" w:after="0" w:afterAutospacing="0"/>
        <w:jc w:val="both"/>
        <w:rPr>
          <w:rFonts w:ascii="Verdana" w:hAnsi="Verdana"/>
          <w:color w:val="000000"/>
          <w:szCs w:val="28"/>
        </w:rPr>
      </w:pPr>
      <w:r w:rsidRPr="003F03B1">
        <w:rPr>
          <w:color w:val="000000"/>
          <w:szCs w:val="28"/>
        </w:rPr>
        <w:t>- </w:t>
      </w:r>
      <w:r w:rsidRPr="003F03B1">
        <w:rPr>
          <w:color w:val="000000"/>
          <w:szCs w:val="28"/>
          <w:u w:val="single"/>
        </w:rPr>
        <w:t>пропаганда здорового образа жизни:</w:t>
      </w:r>
    </w:p>
    <w:p w:rsidR="004F0C52" w:rsidRPr="003F03B1" w:rsidRDefault="004F0C52" w:rsidP="003F03B1">
      <w:pPr>
        <w:pStyle w:val="a4"/>
        <w:shd w:val="clear" w:color="auto" w:fill="FFFFFF"/>
        <w:spacing w:before="0" w:beforeAutospacing="0" w:after="0" w:afterAutospacing="0"/>
        <w:ind w:left="765" w:hanging="360"/>
        <w:jc w:val="both"/>
        <w:rPr>
          <w:rFonts w:ascii="Verdana" w:hAnsi="Verdana"/>
          <w:color w:val="000000"/>
          <w:szCs w:val="28"/>
        </w:rPr>
      </w:pPr>
      <w:r w:rsidRPr="003F03B1">
        <w:rPr>
          <w:rFonts w:ascii="Symbol" w:hAnsi="Symbol"/>
          <w:color w:val="000000"/>
          <w:szCs w:val="28"/>
        </w:rPr>
        <w:t></w:t>
      </w:r>
      <w:r w:rsidRPr="003F03B1">
        <w:rPr>
          <w:color w:val="000000"/>
          <w:szCs w:val="28"/>
        </w:rPr>
        <w:t>         подготовка волонтеров к взаимодействию с подростками группы риска, овладение методиками игровых технологий в рамках образовательного курса “Вместе мы сила”</w:t>
      </w:r>
    </w:p>
    <w:p w:rsidR="004F0C52" w:rsidRPr="003F03B1" w:rsidRDefault="004F0C52" w:rsidP="003F03B1">
      <w:pPr>
        <w:pStyle w:val="a4"/>
        <w:shd w:val="clear" w:color="auto" w:fill="FFFFFF"/>
        <w:spacing w:before="0" w:beforeAutospacing="0" w:after="0" w:afterAutospacing="0"/>
        <w:ind w:left="765" w:hanging="360"/>
        <w:jc w:val="both"/>
        <w:rPr>
          <w:rFonts w:ascii="Verdana" w:hAnsi="Verdana"/>
          <w:color w:val="000000"/>
          <w:szCs w:val="28"/>
        </w:rPr>
      </w:pPr>
      <w:r w:rsidRPr="003F03B1">
        <w:rPr>
          <w:rFonts w:ascii="Symbol" w:hAnsi="Symbol"/>
          <w:color w:val="000000"/>
          <w:szCs w:val="28"/>
        </w:rPr>
        <w:t></w:t>
      </w:r>
      <w:r w:rsidRPr="003F03B1">
        <w:rPr>
          <w:color w:val="000000"/>
          <w:szCs w:val="28"/>
        </w:rPr>
        <w:t>         информационно-методический семинар “Роль и место волонтерского движения в пропаганде ЗОЖ, профилактике социально-негативных явлений”</w:t>
      </w:r>
    </w:p>
    <w:p w:rsidR="004F0C52" w:rsidRPr="003F03B1" w:rsidRDefault="004F0C52" w:rsidP="003F03B1">
      <w:pPr>
        <w:pStyle w:val="a4"/>
        <w:shd w:val="clear" w:color="auto" w:fill="FFFFFF"/>
        <w:spacing w:before="0" w:beforeAutospacing="0" w:after="0" w:afterAutospacing="0"/>
        <w:ind w:left="765" w:hanging="360"/>
        <w:jc w:val="both"/>
        <w:rPr>
          <w:rFonts w:ascii="Verdana" w:hAnsi="Verdana"/>
          <w:color w:val="000000"/>
          <w:szCs w:val="28"/>
        </w:rPr>
      </w:pPr>
      <w:r w:rsidRPr="003F03B1">
        <w:rPr>
          <w:rFonts w:ascii="Symbol" w:hAnsi="Symbol"/>
          <w:color w:val="000000"/>
          <w:szCs w:val="28"/>
        </w:rPr>
        <w:t></w:t>
      </w:r>
      <w:r w:rsidRPr="003F03B1">
        <w:rPr>
          <w:color w:val="000000"/>
          <w:szCs w:val="28"/>
        </w:rPr>
        <w:t>         выпуск информационных листовок, буклетов  по здоровому образу жизни</w:t>
      </w:r>
    </w:p>
    <w:p w:rsidR="004F0C52" w:rsidRPr="003F03B1" w:rsidRDefault="004F0C52" w:rsidP="003F03B1">
      <w:pPr>
        <w:pStyle w:val="a4"/>
        <w:shd w:val="clear" w:color="auto" w:fill="FFFFFF"/>
        <w:spacing w:before="0" w:beforeAutospacing="0" w:after="0" w:afterAutospacing="0"/>
        <w:ind w:left="765" w:hanging="360"/>
        <w:jc w:val="both"/>
        <w:rPr>
          <w:rFonts w:ascii="Verdana" w:hAnsi="Verdana"/>
          <w:color w:val="000000"/>
          <w:szCs w:val="28"/>
        </w:rPr>
      </w:pPr>
      <w:r w:rsidRPr="003F03B1">
        <w:rPr>
          <w:rFonts w:ascii="Symbol" w:hAnsi="Symbol"/>
          <w:color w:val="000000"/>
          <w:szCs w:val="28"/>
        </w:rPr>
        <w:t></w:t>
      </w:r>
      <w:r w:rsidRPr="003F03B1">
        <w:rPr>
          <w:color w:val="000000"/>
          <w:szCs w:val="28"/>
        </w:rPr>
        <w:t>         создание методической папки, включающей мероприятия и игры по пропаганде ЗОЖ,  профилактике социально-негативных явлений в подростковой и молодежной среде.</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b/>
          <w:bCs/>
          <w:color w:val="000000"/>
          <w:sz w:val="24"/>
          <w:szCs w:val="28"/>
          <w:lang w:eastAsia="ru-RU"/>
        </w:rPr>
        <w:t>9. Кодекс волонтёров</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Если вы решили стать волонтером, выберите тот сектор проблем, который больше всего подходит вам.</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1. Наведи справки о проблемах, которые интересуют тебя!</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2. Подумай о тех умениях и навыках, которыми ты можешь поделиться!</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3. Хотел бы ты научиться чему-то новому?</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4. Совмести приятное с полезным!</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5. Не разбрасывайся!</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6. Вовлеки в волонтерскую деятельность и своих друзей!</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lastRenderedPageBreak/>
        <w:t>7. Будь творческой личностью!</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8. Будь честным и открытым!</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5B4952" w:rsidRPr="003F03B1" w:rsidRDefault="005B4952" w:rsidP="003F03B1">
      <w:pPr>
        <w:spacing w:after="150" w:line="240" w:lineRule="auto"/>
        <w:rPr>
          <w:rFonts w:ascii="Arial" w:eastAsia="Times New Roman" w:hAnsi="Arial" w:cs="Arial"/>
          <w:color w:val="000000"/>
          <w:sz w:val="24"/>
          <w:szCs w:val="28"/>
          <w:lang w:eastAsia="ru-RU"/>
        </w:rPr>
      </w:pPr>
      <w:r w:rsidRPr="003F03B1">
        <w:rPr>
          <w:rFonts w:ascii="Times New Roman" w:eastAsia="Times New Roman" w:hAnsi="Times New Roman" w:cs="Times New Roman"/>
          <w:color w:val="000000"/>
          <w:sz w:val="24"/>
          <w:szCs w:val="28"/>
          <w:lang w:eastAsia="ru-RU"/>
        </w:rPr>
        <w:t>В случае нарушения настоящего Кодекса Волонтера доброволец теряет свой статус и отстраняется от участия в волонтерской деятельности.</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b/>
          <w:bCs/>
          <w:color w:val="000000"/>
          <w:szCs w:val="28"/>
        </w:rPr>
        <w:t>10. Исключение из волонтёрского отряда</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color w:val="000000"/>
          <w:szCs w:val="28"/>
        </w:rPr>
        <w:t>10.1 Основанием для исключения из волонтёрского отряда является:</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color w:val="000000"/>
          <w:szCs w:val="28"/>
        </w:rPr>
        <w:t>- собственное желание;</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color w:val="000000"/>
          <w:szCs w:val="28"/>
        </w:rPr>
        <w:t>-неисполнение или ненадлежащее исполнение обязанностей;</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color w:val="000000"/>
          <w:szCs w:val="28"/>
        </w:rPr>
        <w:t>- совершение поступка исключающего дальнейшую деятельность в волонтёрском отряде по этическим соображениям.</w:t>
      </w:r>
    </w:p>
    <w:p w:rsidR="00404158" w:rsidRPr="003F03B1" w:rsidRDefault="00404158" w:rsidP="003F03B1">
      <w:pPr>
        <w:pStyle w:val="a3"/>
        <w:spacing w:before="0" w:beforeAutospacing="0" w:after="150" w:afterAutospacing="0"/>
        <w:rPr>
          <w:rFonts w:ascii="Arial" w:hAnsi="Arial" w:cs="Arial"/>
          <w:color w:val="000000"/>
          <w:szCs w:val="28"/>
        </w:rPr>
      </w:pPr>
      <w:r w:rsidRPr="003F03B1">
        <w:rPr>
          <w:color w:val="000000"/>
          <w:szCs w:val="28"/>
        </w:rPr>
        <w:t>10.2. Решение о приёме и исключении из числа волонтёров принимаются на общем собрании большинством голосов.</w:t>
      </w:r>
    </w:p>
    <w:p w:rsidR="00154728" w:rsidRPr="003F03B1" w:rsidRDefault="00154728" w:rsidP="003F03B1">
      <w:pPr>
        <w:pStyle w:val="a3"/>
        <w:spacing w:before="0" w:beforeAutospacing="0" w:after="150" w:afterAutospacing="0"/>
        <w:jc w:val="center"/>
        <w:rPr>
          <w:rFonts w:ascii="Arial" w:hAnsi="Arial" w:cs="Arial"/>
          <w:color w:val="000000"/>
          <w:szCs w:val="28"/>
        </w:rPr>
      </w:pPr>
    </w:p>
    <w:p w:rsidR="00154728" w:rsidRPr="003F03B1" w:rsidRDefault="00154728" w:rsidP="003F03B1">
      <w:pPr>
        <w:pStyle w:val="a3"/>
        <w:spacing w:before="0" w:beforeAutospacing="0" w:after="150" w:afterAutospacing="0"/>
        <w:rPr>
          <w:rFonts w:ascii="Arial" w:hAnsi="Arial" w:cs="Arial"/>
          <w:color w:val="000000"/>
          <w:szCs w:val="28"/>
        </w:rPr>
      </w:pPr>
      <w:r w:rsidRPr="003F03B1">
        <w:rPr>
          <w:b/>
          <w:bCs/>
          <w:color w:val="000000"/>
          <w:szCs w:val="28"/>
        </w:rPr>
        <w:t>11. Прекращение деятельности</w:t>
      </w:r>
    </w:p>
    <w:p w:rsidR="00154728" w:rsidRPr="003F03B1" w:rsidRDefault="00154728" w:rsidP="003F03B1">
      <w:pPr>
        <w:pStyle w:val="a3"/>
        <w:spacing w:before="0" w:beforeAutospacing="0" w:after="150" w:afterAutospacing="0"/>
        <w:jc w:val="center"/>
        <w:rPr>
          <w:rFonts w:ascii="Arial" w:hAnsi="Arial" w:cs="Arial"/>
          <w:color w:val="000000"/>
          <w:szCs w:val="28"/>
        </w:rPr>
      </w:pPr>
    </w:p>
    <w:p w:rsidR="00154728" w:rsidRPr="003F03B1" w:rsidRDefault="00154728" w:rsidP="003F03B1">
      <w:pPr>
        <w:pStyle w:val="a3"/>
        <w:spacing w:before="0" w:beforeAutospacing="0" w:after="150" w:afterAutospacing="0"/>
        <w:rPr>
          <w:rFonts w:ascii="Arial" w:hAnsi="Arial" w:cs="Arial"/>
          <w:color w:val="000000"/>
          <w:szCs w:val="28"/>
        </w:rPr>
      </w:pPr>
      <w:r w:rsidRPr="003F03B1">
        <w:rPr>
          <w:color w:val="000000"/>
          <w:szCs w:val="28"/>
        </w:rPr>
        <w:t>Данное положение прекращает своё действие при изменении Устава школы,</w:t>
      </w:r>
    </w:p>
    <w:p w:rsidR="00154728" w:rsidRPr="003F03B1" w:rsidRDefault="00154728" w:rsidP="003F03B1">
      <w:pPr>
        <w:pStyle w:val="a3"/>
        <w:spacing w:before="0" w:beforeAutospacing="0" w:after="150" w:afterAutospacing="0"/>
        <w:rPr>
          <w:rFonts w:ascii="Arial" w:hAnsi="Arial" w:cs="Arial"/>
          <w:color w:val="000000"/>
          <w:szCs w:val="28"/>
        </w:rPr>
      </w:pPr>
      <w:r w:rsidRPr="003F03B1">
        <w:rPr>
          <w:color w:val="000000"/>
          <w:szCs w:val="28"/>
        </w:rPr>
        <w:t>либо при появлении нового нормативного документа.</w:t>
      </w:r>
    </w:p>
    <w:p w:rsidR="005B4952" w:rsidRPr="003F03B1" w:rsidRDefault="005B4952" w:rsidP="003F03B1">
      <w:pPr>
        <w:spacing w:line="240" w:lineRule="auto"/>
        <w:rPr>
          <w:sz w:val="24"/>
          <w:szCs w:val="28"/>
        </w:rPr>
      </w:pPr>
    </w:p>
    <w:sectPr w:rsidR="005B4952" w:rsidRPr="003F03B1" w:rsidSect="003F03B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C52"/>
    <w:rsid w:val="00154728"/>
    <w:rsid w:val="003F03B1"/>
    <w:rsid w:val="00404158"/>
    <w:rsid w:val="004A1EB3"/>
    <w:rsid w:val="004B5875"/>
    <w:rsid w:val="004F0C52"/>
    <w:rsid w:val="005354FF"/>
    <w:rsid w:val="005B4952"/>
    <w:rsid w:val="005D52EC"/>
    <w:rsid w:val="00854831"/>
    <w:rsid w:val="008F184E"/>
    <w:rsid w:val="00A83E2F"/>
    <w:rsid w:val="00B258C3"/>
    <w:rsid w:val="00EA3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0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58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0C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213082">
      <w:bodyDiv w:val="1"/>
      <w:marLeft w:val="0"/>
      <w:marRight w:val="0"/>
      <w:marTop w:val="0"/>
      <w:marBottom w:val="0"/>
      <w:divBdr>
        <w:top w:val="none" w:sz="0" w:space="0" w:color="auto"/>
        <w:left w:val="none" w:sz="0" w:space="0" w:color="auto"/>
        <w:bottom w:val="none" w:sz="0" w:space="0" w:color="auto"/>
        <w:right w:val="none" w:sz="0" w:space="0" w:color="auto"/>
      </w:divBdr>
      <w:divsChild>
        <w:div w:id="15516474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06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964</Words>
  <Characters>5499</Characters>
  <Application>Microsoft Office Word</Application>
  <DocSecurity>0</DocSecurity>
  <Lines>45</Lines>
  <Paragraphs>12</Paragraphs>
  <ScaleCrop>false</ScaleCrop>
  <Company>DNS</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4</cp:revision>
  <dcterms:created xsi:type="dcterms:W3CDTF">2001-12-31T19:40:00Z</dcterms:created>
  <dcterms:modified xsi:type="dcterms:W3CDTF">2018-02-09T06:07:00Z</dcterms:modified>
</cp:coreProperties>
</file>